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6C" w:rsidRPr="002D516C" w:rsidRDefault="002D516C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2D516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Adnkronos</w:t>
      </w:r>
      <w:proofErr w:type="spellEnd"/>
      <w:r w:rsidRPr="002D516C">
        <w:rPr>
          <w:rFonts w:cstheme="minorHAnsi"/>
          <w:color w:val="333333"/>
          <w:sz w:val="24"/>
          <w:szCs w:val="24"/>
        </w:rPr>
        <w:br/>
      </w:r>
      <w:r w:rsidRPr="002D516C">
        <w:rPr>
          <w:rFonts w:cstheme="minorHAnsi"/>
          <w:color w:val="333333"/>
          <w:sz w:val="24"/>
          <w:szCs w:val="24"/>
        </w:rPr>
        <w:br/>
      </w:r>
      <w:r w:rsidRPr="002D516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G8: NOMI E SIGLE IN ASSEMBLEA A GENOVA IN PIAZZA MATTEOTTI PER 20ESIMO ANNIVERSARIO =</w:t>
      </w:r>
    </w:p>
    <w:p w:rsidR="00592083" w:rsidRPr="002D516C" w:rsidRDefault="002D516C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2D516C">
        <w:rPr>
          <w:rFonts w:cstheme="minorHAnsi"/>
          <w:color w:val="333333"/>
          <w:sz w:val="24"/>
          <w:szCs w:val="24"/>
        </w:rPr>
        <w:br/>
      </w:r>
      <w:r w:rsidRPr="002D516C">
        <w:rPr>
          <w:rFonts w:cstheme="minorHAnsi"/>
          <w:color w:val="333333"/>
          <w:sz w:val="24"/>
          <w:szCs w:val="24"/>
          <w:shd w:val="clear" w:color="auto" w:fill="FFFFFF"/>
        </w:rPr>
        <w:t>ADN0841 7 CRO 0 ADN CRO RLI G8: NOMI E SIGLE IN ASSEMBLEA A </w:t>
      </w:r>
      <w:r w:rsidRPr="002D516C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GENOVA</w:t>
      </w:r>
      <w:r w:rsidRPr="002D516C">
        <w:rPr>
          <w:rFonts w:cstheme="minorHAnsi"/>
          <w:color w:val="333333"/>
          <w:sz w:val="24"/>
          <w:szCs w:val="24"/>
          <w:shd w:val="clear" w:color="auto" w:fill="FFFFFF"/>
        </w:rPr>
        <w:t> IN PIAZZA MATTEOTTI PER 20ESIMO ANNIVERSARIO = Roma, 14 lug. (</w:t>
      </w:r>
      <w:proofErr w:type="spellStart"/>
      <w:r w:rsidRPr="002D516C">
        <w:rPr>
          <w:rFonts w:cstheme="minorHAnsi"/>
          <w:color w:val="333333"/>
          <w:sz w:val="24"/>
          <w:szCs w:val="24"/>
          <w:shd w:val="clear" w:color="auto" w:fill="FFFFFF"/>
        </w:rPr>
        <w:t>Adnkronos</w:t>
      </w:r>
      <w:proofErr w:type="spellEnd"/>
      <w:r w:rsidRPr="002D516C">
        <w:rPr>
          <w:rFonts w:cstheme="minorHAnsi"/>
          <w:color w:val="333333"/>
          <w:sz w:val="24"/>
          <w:szCs w:val="24"/>
          <w:shd w:val="clear" w:color="auto" w:fill="FFFFFF"/>
        </w:rPr>
        <w:t>) - Mancano ancora solo alcune conferme, ma comincia a definirsi la lista degli attivisti, delle attiviste, e delle organizzazioni nazionali, europee e internazionali che prenderanno la parola nelle due assemblee organizzate a </w:t>
      </w:r>
      <w:r w:rsidRPr="002D516C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GENOVA</w:t>
      </w:r>
      <w:r w:rsidRPr="002D516C">
        <w:rPr>
          <w:rFonts w:cstheme="minorHAnsi"/>
          <w:color w:val="333333"/>
          <w:sz w:val="24"/>
          <w:szCs w:val="24"/>
          <w:shd w:val="clear" w:color="auto" w:fill="FFFFFF"/>
        </w:rPr>
        <w:t> dalla rete ''</w:t>
      </w:r>
      <w:r w:rsidRPr="002D516C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GENOVA</w:t>
      </w:r>
      <w:r w:rsidRPr="002D516C">
        <w:rPr>
          <w:rFonts w:cstheme="minorHAnsi"/>
          <w:color w:val="333333"/>
          <w:sz w:val="24"/>
          <w:szCs w:val="24"/>
          <w:shd w:val="clear" w:color="auto" w:fill="FFFFFF"/>
        </w:rPr>
        <w:t xml:space="preserve"> 2021: voi la malattia, noi la cura''. Ci saranno attivisti e attiviste che costruirono la mobilitazione del 2001, che fecero parte del Genoa Social Forum, del Forum Sociale Mondiale e dei Forum Sociali Europei, che animarono la grande stagione del movimento </w:t>
      </w:r>
      <w:proofErr w:type="spellStart"/>
      <w:r w:rsidRPr="002D516C">
        <w:rPr>
          <w:rFonts w:cstheme="minorHAnsi"/>
          <w:color w:val="333333"/>
          <w:sz w:val="24"/>
          <w:szCs w:val="24"/>
          <w:shd w:val="clear" w:color="auto" w:fill="FFFFFF"/>
        </w:rPr>
        <w:t>altermondialista</w:t>
      </w:r>
      <w:proofErr w:type="spellEnd"/>
      <w:r w:rsidRPr="002D516C">
        <w:rPr>
          <w:rFonts w:cstheme="minorHAnsi"/>
          <w:color w:val="333333"/>
          <w:sz w:val="24"/>
          <w:szCs w:val="24"/>
          <w:shd w:val="clear" w:color="auto" w:fill="FFFFFF"/>
        </w:rPr>
        <w:t xml:space="preserve"> e continuano ad essere impegnati per un cambio sistemico. Ci saranno attivisti, attiviste e movimenti di nuova generazione, che in Italia, in Europa e in tutto il mondo coordinano lotte, conflitti, culture, pratiche di resistenza e di alternativa, a livello comunitario, nazionale e globale. </w:t>
      </w:r>
      <w:r w:rsidRPr="002D516C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GENOVA</w:t>
      </w:r>
      <w:r w:rsidRPr="002D516C">
        <w:rPr>
          <w:rFonts w:cstheme="minorHAnsi"/>
          <w:color w:val="333333"/>
          <w:sz w:val="24"/>
          <w:szCs w:val="24"/>
          <w:shd w:val="clear" w:color="auto" w:fill="FFFFFF"/>
        </w:rPr>
        <w:t xml:space="preserve"> per due giorni sarà un laboratorio per la costruzione di una nuova grande e plurale convergenza </w:t>
      </w:r>
      <w:proofErr w:type="spellStart"/>
      <w:r w:rsidRPr="002D516C">
        <w:rPr>
          <w:rFonts w:cstheme="minorHAnsi"/>
          <w:color w:val="333333"/>
          <w:sz w:val="24"/>
          <w:szCs w:val="24"/>
          <w:shd w:val="clear" w:color="auto" w:fill="FFFFFF"/>
        </w:rPr>
        <w:t>antisistemica</w:t>
      </w:r>
      <w:proofErr w:type="spellEnd"/>
      <w:r w:rsidRPr="002D516C">
        <w:rPr>
          <w:rFonts w:cstheme="minorHAnsi"/>
          <w:color w:val="333333"/>
          <w:sz w:val="24"/>
          <w:szCs w:val="24"/>
          <w:shd w:val="clear" w:color="auto" w:fill="FFFFFF"/>
        </w:rPr>
        <w:t xml:space="preserve">, uno spazio comune capace di offrire un punto di riferimento alle lotte e alle pratiche, e di produrre una contro narrazione all'altezza delle sfide. ''L'obiettivo delle due assemblee è rafforzare la convergenza fra gli attori sociali </w:t>
      </w:r>
      <w:proofErr w:type="spellStart"/>
      <w:r w:rsidRPr="002D516C">
        <w:rPr>
          <w:rFonts w:cstheme="minorHAnsi"/>
          <w:color w:val="333333"/>
          <w:sz w:val="24"/>
          <w:szCs w:val="24"/>
          <w:shd w:val="clear" w:color="auto" w:fill="FFFFFF"/>
        </w:rPr>
        <w:t>antisistemici</w:t>
      </w:r>
      <w:proofErr w:type="spellEnd"/>
      <w:r w:rsidRPr="002D516C">
        <w:rPr>
          <w:rFonts w:cstheme="minorHAnsi"/>
          <w:color w:val="333333"/>
          <w:sz w:val="24"/>
          <w:szCs w:val="24"/>
          <w:shd w:val="clear" w:color="auto" w:fill="FFFFFF"/>
        </w:rPr>
        <w:t xml:space="preserve"> in un momento drammatico e importante. Le lezioni che la pandemia ha dato all'umanità - spiegano i promotori - rischiano di venire disperse, e rischiamo di tornare a una normalità peggiore di prima. </w:t>
      </w:r>
      <w:r w:rsidRPr="002D516C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GENOVA</w:t>
      </w:r>
      <w:r w:rsidRPr="002D516C">
        <w:rPr>
          <w:rFonts w:cstheme="minorHAnsi"/>
          <w:color w:val="333333"/>
          <w:sz w:val="24"/>
          <w:szCs w:val="24"/>
          <w:shd w:val="clear" w:color="auto" w:fill="FFFFFF"/>
        </w:rPr>
        <w:t xml:space="preserve"> 2001 ci parla ancora della necessità della convergenza, della costruzione di un campo di forze per l'alternativa capace di contenere in modo non gerarchico tante e diverse identità, culture, provenienze, generi, generazioni, tematiche. Vogliamo fare insieme un passo avanti in questa direzione. E crediamo che l'autunno debba vedere una prima grande mobilitazione nazionale di convergenza.'' Le assemblee si terranno il 19 e il 20 luglio in piazza Matteotti - la piazza dell'ingresso di Palazzo Ducale - attrezzata con una tensostruttura e un mega schermo. Non è necessaria nessuna prenotazione per partecipare. L'assemblea nazionale si svolgerà dalle 14.30 alle 21 del 19 luglio, l'assemblea internazionale inizierà alle 9.30 e terminerà alle 13.30 del 20. Poi tutti e tutte a Piazza </w:t>
      </w:r>
      <w:proofErr w:type="spellStart"/>
      <w:r w:rsidRPr="002D516C">
        <w:rPr>
          <w:rFonts w:cstheme="minorHAnsi"/>
          <w:color w:val="333333"/>
          <w:sz w:val="24"/>
          <w:szCs w:val="24"/>
          <w:shd w:val="clear" w:color="auto" w:fill="FFFFFF"/>
        </w:rPr>
        <w:t>Alimonda</w:t>
      </w:r>
      <w:proofErr w:type="spellEnd"/>
      <w:r w:rsidRPr="002D516C">
        <w:rPr>
          <w:rFonts w:cstheme="minorHAnsi"/>
          <w:color w:val="333333"/>
          <w:sz w:val="24"/>
          <w:szCs w:val="24"/>
          <w:shd w:val="clear" w:color="auto" w:fill="FFFFFF"/>
        </w:rPr>
        <w:t>, dalle 15.00 del 20 luglio, per la manifestazione promossa dal Comitato Piazza Carlo Giuliani. All'assemblea nazionale hanno confermato finora la loro presenza esponenti di molte organizzazioni sociali, sindacali, reti e campagne, con una forte connotazione intergenerazionale. L'appello che convoca le assemblee, l'elenco delle adesioni e delle numerose iniziative locali organizzate in preparazione delle giornate Genovesi all'indirizzo: genova2021@blogspot.com. (</w:t>
      </w:r>
      <w:proofErr w:type="spellStart"/>
      <w:r w:rsidRPr="002D516C">
        <w:rPr>
          <w:rFonts w:cstheme="minorHAnsi"/>
          <w:color w:val="333333"/>
          <w:sz w:val="24"/>
          <w:szCs w:val="24"/>
          <w:shd w:val="clear" w:color="auto" w:fill="FFFFFF"/>
        </w:rPr>
        <w:t>Cro</w:t>
      </w:r>
      <w:proofErr w:type="spellEnd"/>
      <w:r w:rsidRPr="002D516C">
        <w:rPr>
          <w:rFonts w:cstheme="minorHAnsi"/>
          <w:color w:val="333333"/>
          <w:sz w:val="24"/>
          <w:szCs w:val="24"/>
          <w:shd w:val="clear" w:color="auto" w:fill="FFFFFF"/>
        </w:rPr>
        <w:t>/</w:t>
      </w:r>
      <w:proofErr w:type="spellStart"/>
      <w:r w:rsidRPr="002D516C">
        <w:rPr>
          <w:rFonts w:cstheme="minorHAnsi"/>
          <w:color w:val="333333"/>
          <w:sz w:val="24"/>
          <w:szCs w:val="24"/>
          <w:shd w:val="clear" w:color="auto" w:fill="FFFFFF"/>
        </w:rPr>
        <w:t>Adnkronos</w:t>
      </w:r>
      <w:proofErr w:type="spellEnd"/>
      <w:r w:rsidRPr="002D516C">
        <w:rPr>
          <w:rFonts w:cstheme="minorHAnsi"/>
          <w:color w:val="333333"/>
          <w:sz w:val="24"/>
          <w:szCs w:val="24"/>
          <w:shd w:val="clear" w:color="auto" w:fill="FFFFFF"/>
        </w:rPr>
        <w:t>) ISSN 2465 - 1222 14-LUG-21 14:45 NNNN</w:t>
      </w:r>
    </w:p>
    <w:p w:rsidR="002D516C" w:rsidRPr="002D516C" w:rsidRDefault="002D516C">
      <w:pPr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proofErr w:type="spellStart"/>
      <w:r w:rsidRPr="002D516C">
        <w:rPr>
          <w:rFonts w:cstheme="minorHAnsi"/>
          <w:b/>
          <w:color w:val="333333"/>
          <w:sz w:val="24"/>
          <w:szCs w:val="24"/>
          <w:shd w:val="clear" w:color="auto" w:fill="FFFFFF"/>
        </w:rPr>
        <w:t>Askanews</w:t>
      </w:r>
      <w:proofErr w:type="spellEnd"/>
    </w:p>
    <w:p w:rsidR="002D516C" w:rsidRPr="002D516C" w:rsidRDefault="007D7EDF" w:rsidP="002D516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it-IT"/>
        </w:rPr>
        <w:t>Roma, 14</w:t>
      </w:r>
      <w:r w:rsidR="002D516C" w:rsidRPr="002D516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it-IT"/>
        </w:rPr>
        <w:t xml:space="preserve"> lug. (</w:t>
      </w:r>
      <w:proofErr w:type="spellStart"/>
      <w:r w:rsidR="002D516C" w:rsidRPr="002D516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it-IT"/>
        </w:rPr>
        <w:t>askanews</w:t>
      </w:r>
      <w:proofErr w:type="spellEnd"/>
      <w:r w:rsidR="002D516C" w:rsidRPr="002D516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it-IT"/>
        </w:rPr>
        <w:t>) – A dieci giorni dall’anniversario del G8, entra nel vivo la preparazione delle iniziative previste a Genova, mentre in tutta Italia si stanno svolgono iniziative locali di preparazione. Le assemblee promosse dalla rete “Genova 2021: voi la malattia, noi la cura” si terranno il 19 e il 20 luglio a Piazza Matteotti – la piazza dell’ingresso di Palazzo Ducale, attrezzata con una tensostruttura e un mega schermo. Non è necessaria nessuna prenotazione per partecipare.</w:t>
      </w:r>
    </w:p>
    <w:p w:rsidR="002D516C" w:rsidRPr="002D516C" w:rsidRDefault="002D516C" w:rsidP="002D516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D516C">
        <w:rPr>
          <w:rFonts w:eastAsia="Times New Roman" w:cstheme="minorHAnsi"/>
          <w:color w:val="333333"/>
          <w:sz w:val="24"/>
          <w:szCs w:val="24"/>
          <w:lang w:eastAsia="it-IT"/>
        </w:rPr>
        <w:lastRenderedPageBreak/>
        <w:br/>
      </w:r>
      <w:r w:rsidRPr="002D516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it-IT"/>
        </w:rPr>
        <w:t xml:space="preserve">L’assemblea nazionale comincia alle 14,30 e finisce alle 21. del 19 luglio. Quella internazionale comincia alle 9,30 e finisce alle 13,30 del 20 luglio. In una nota si spiega che poi tutti e tutte andranno a piazza </w:t>
      </w:r>
      <w:proofErr w:type="spellStart"/>
      <w:r w:rsidRPr="002D516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it-IT"/>
        </w:rPr>
        <w:t>Alimonda</w:t>
      </w:r>
      <w:proofErr w:type="spellEnd"/>
      <w:r w:rsidRPr="002D516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it-IT"/>
        </w:rPr>
        <w:t>, dalle 15 del 20 luglio, per la manifestazione promossa dal Comitato Piazza Carlo Giuliani.</w:t>
      </w:r>
    </w:p>
    <w:p w:rsidR="002D516C" w:rsidRPr="002D516C" w:rsidRDefault="002D516C" w:rsidP="002D516C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</w:p>
    <w:p w:rsidR="002D516C" w:rsidRPr="002D516C" w:rsidRDefault="002D516C" w:rsidP="002D516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D516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it-IT"/>
        </w:rPr>
        <w:t xml:space="preserve">“L’obiettivo delle due assemblee è rafforzare la convergenza fra gli attori sociali </w:t>
      </w:r>
      <w:proofErr w:type="spellStart"/>
      <w:r w:rsidRPr="002D516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it-IT"/>
        </w:rPr>
        <w:t>antisistemici</w:t>
      </w:r>
      <w:proofErr w:type="spellEnd"/>
      <w:r w:rsidRPr="002D516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it-IT"/>
        </w:rPr>
        <w:t xml:space="preserve"> in un momento drammatico e importante. Le lezioni che la pandemia ha dato all’umanità rischiano di venire disperse, e rischiamo di tornare a una normalità peggiore di prima”, spiegano i promotori.</w:t>
      </w:r>
    </w:p>
    <w:p w:rsidR="002D516C" w:rsidRDefault="002D516C" w:rsidP="002D516C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it-IT"/>
        </w:rPr>
      </w:pPr>
      <w:r w:rsidRPr="002D516C">
        <w:rPr>
          <w:rFonts w:eastAsia="Times New Roman" w:cstheme="minorHAnsi"/>
          <w:color w:val="333333"/>
          <w:sz w:val="24"/>
          <w:szCs w:val="24"/>
          <w:lang w:eastAsia="it-IT"/>
        </w:rPr>
        <w:br/>
      </w:r>
      <w:r w:rsidRPr="002D516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it-IT"/>
        </w:rPr>
        <w:t xml:space="preserve">“Genova 2001 ci parla ancora della necessità della convergenza, della costruzione di un campo di forze per l’alternativa capace di contenere in modo non gerarchico tante e diverse identità, culture, provenienze, generi, generazioni, tematiche. A Genova 2021 vogliamo fare insieme un passo avanti in questa direzione”, si sottolinea. </w:t>
      </w:r>
    </w:p>
    <w:p w:rsidR="00D05250" w:rsidRDefault="00D05250" w:rsidP="002D516C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it-IT"/>
        </w:rPr>
      </w:pPr>
    </w:p>
    <w:p w:rsidR="00D05250" w:rsidRDefault="00D05250" w:rsidP="002D516C">
      <w:pPr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eastAsia="it-IT"/>
        </w:rPr>
      </w:pPr>
      <w:r w:rsidRPr="00D05250"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eastAsia="it-IT"/>
        </w:rPr>
        <w:t>Repubblica.it</w:t>
      </w:r>
      <w:r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eastAsia="it-IT"/>
        </w:rPr>
        <w:t xml:space="preserve"> Genova</w:t>
      </w:r>
    </w:p>
    <w:p w:rsidR="00D05250" w:rsidRDefault="00D05250" w:rsidP="002D516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hyperlink r:id="rId4" w:history="1">
        <w:r w:rsidRPr="002533F7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https://genova.repubblica.it/cronaca/2021/07/11/news/genova_a_vent_anni_dal_g8_le_manifestazioni_in_programma-309870544/</w:t>
        </w:r>
      </w:hyperlink>
      <w:r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DB29D2" w:rsidRDefault="00DB29D2" w:rsidP="002D516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E0046F" w:rsidRDefault="00E0046F" w:rsidP="00DB29D2">
      <w:pPr>
        <w:pStyle w:val="NormaleWeb"/>
        <w:rPr>
          <w:b/>
          <w:sz w:val="24"/>
          <w:szCs w:val="24"/>
        </w:rPr>
      </w:pPr>
      <w:r w:rsidRPr="00E0046F">
        <w:rPr>
          <w:b/>
          <w:sz w:val="24"/>
          <w:szCs w:val="24"/>
        </w:rPr>
        <w:t>Adista</w:t>
      </w:r>
      <w:r>
        <w:rPr>
          <w:b/>
          <w:sz w:val="24"/>
          <w:szCs w:val="24"/>
        </w:rPr>
        <w:t>.it</w:t>
      </w:r>
    </w:p>
    <w:p w:rsidR="00DB29D2" w:rsidRPr="00E0046F" w:rsidRDefault="00DB29D2" w:rsidP="00DB29D2">
      <w:pPr>
        <w:pStyle w:val="NormaleWeb"/>
        <w:rPr>
          <w:b/>
          <w:sz w:val="24"/>
          <w:szCs w:val="24"/>
        </w:rPr>
      </w:pPr>
      <w:hyperlink r:id="rId5" w:history="1">
        <w:r w:rsidRPr="00E0046F">
          <w:rPr>
            <w:rStyle w:val="Collegamentoipertestuale"/>
            <w:sz w:val="24"/>
            <w:szCs w:val="24"/>
          </w:rPr>
          <w:t>https://www.adista.it/articolo/66</w:t>
        </w:r>
        <w:r w:rsidRPr="00E0046F">
          <w:rPr>
            <w:rStyle w:val="Collegamentoipertestuale"/>
            <w:sz w:val="24"/>
            <w:szCs w:val="24"/>
          </w:rPr>
          <w:t>3</w:t>
        </w:r>
        <w:r w:rsidRPr="00E0046F">
          <w:rPr>
            <w:rStyle w:val="Collegamentoipertestuale"/>
            <w:sz w:val="24"/>
            <w:szCs w:val="24"/>
          </w:rPr>
          <w:t>59</w:t>
        </w:r>
      </w:hyperlink>
    </w:p>
    <w:p w:rsidR="00DB29D2" w:rsidRPr="002D516C" w:rsidRDefault="00DB29D2" w:rsidP="002D516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D516C" w:rsidRPr="002D516C" w:rsidRDefault="002D516C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2D516C" w:rsidRPr="002D516C" w:rsidRDefault="002D516C">
      <w:pPr>
        <w:rPr>
          <w:rFonts w:cstheme="minorHAnsi"/>
          <w:sz w:val="24"/>
          <w:szCs w:val="24"/>
        </w:rPr>
      </w:pPr>
    </w:p>
    <w:sectPr w:rsidR="002D516C" w:rsidRPr="002D5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6C"/>
    <w:rsid w:val="002D516C"/>
    <w:rsid w:val="00592083"/>
    <w:rsid w:val="007D7EDF"/>
    <w:rsid w:val="00D05250"/>
    <w:rsid w:val="00DB29D2"/>
    <w:rsid w:val="00E0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0ACD"/>
  <w15:chartTrackingRefBased/>
  <w15:docId w15:val="{37551548-DD9B-42DA-81B7-0C56591C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516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516C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B29D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ista.it/articolo/66359" TargetMode="External"/><Relationship Id="rId4" Type="http://schemas.openxmlformats.org/officeDocument/2006/relationships/hyperlink" Target="https://genova.repubblica.it/cronaca/2021/07/11/news/genova_a_vent_anni_dal_g8_le_manifestazioni_in_programma-309870544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Andreina</dc:creator>
  <cp:keywords/>
  <dc:description/>
  <cp:lastModifiedBy>Andreina</cp:lastModifiedBy>
  <cp:revision>4</cp:revision>
  <dcterms:created xsi:type="dcterms:W3CDTF">2021-07-14T13:04:00Z</dcterms:created>
  <dcterms:modified xsi:type="dcterms:W3CDTF">2021-07-14T13:35:00Z</dcterms:modified>
</cp:coreProperties>
</file>