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81" w:rsidRDefault="00816081" w:rsidP="00816081">
      <w:r>
        <w:rPr>
          <w:rFonts w:ascii="Helvetica Neue" w:hAnsi="Helvetica Neue" w:cs="Helvetica Neue"/>
          <w:color w:val="333333"/>
        </w:rPr>
        <w:t>GIOVEDÌ 13 OTTOBRE 2022 08.13.59</w:t>
      </w:r>
      <w:r>
        <w:br/>
      </w:r>
      <w:r>
        <w:br/>
      </w:r>
      <w:r>
        <w:rPr>
          <w:rFonts w:ascii="Helvetica Neue" w:hAnsi="Helvetica Neue" w:cs="Helvetica Neue"/>
          <w:color w:val="333333"/>
          <w:sz w:val="21"/>
        </w:rPr>
        <w:t>CULTURA, ARCI: AL VIA "STRATI DELLA CULTURA"</w:t>
      </w:r>
      <w:r>
        <w:br/>
      </w:r>
      <w:r>
        <w:br/>
      </w:r>
      <w:r>
        <w:rPr>
          <w:rFonts w:ascii="Helvetica Neue" w:hAnsi="Helvetica Neue" w:cs="Helvetica Neue"/>
          <w:color w:val="333333"/>
          <w:sz w:val="21"/>
        </w:rPr>
        <w:t>9CO1327742 4 CRO ITA R01</w:t>
      </w:r>
      <w:r>
        <w:br/>
      </w:r>
      <w:r>
        <w:rPr>
          <w:rFonts w:ascii="Helvetica Neue" w:hAnsi="Helvetica Neue" w:cs="Helvetica Neue"/>
          <w:color w:val="333333"/>
          <w:sz w:val="21"/>
        </w:rPr>
        <w:t>CULTURA, </w:t>
      </w:r>
      <w:r>
        <w:rPr>
          <w:rFonts w:ascii="Helvetica Neue" w:hAnsi="Helvetica Neue" w:cs="Helvetica Neue"/>
          <w:sz w:val="21"/>
        </w:rPr>
        <w:t>ARCI</w:t>
      </w:r>
      <w:r>
        <w:rPr>
          <w:rFonts w:ascii="Helvetica Neue" w:hAnsi="Helvetica Neue" w:cs="Helvetica Neue"/>
          <w:color w:val="333333"/>
          <w:sz w:val="21"/>
        </w:rPr>
        <w:t>: AL VIA "STRATI DELLA CULTURA"</w:t>
      </w:r>
      <w:r>
        <w:br/>
      </w:r>
      <w:r>
        <w:rPr>
          <w:rFonts w:ascii="Helvetica Neue" w:hAnsi="Helvetica Neue" w:cs="Helvetica Neue"/>
          <w:color w:val="333333"/>
          <w:sz w:val="21"/>
        </w:rPr>
        <w:t xml:space="preserve">(9Colonne) Ravenna, 13 </w:t>
      </w:r>
      <w:proofErr w:type="spellStart"/>
      <w:r>
        <w:rPr>
          <w:rFonts w:ascii="Helvetica Neue" w:hAnsi="Helvetica Neue" w:cs="Helvetica Neue"/>
          <w:color w:val="333333"/>
          <w:sz w:val="21"/>
        </w:rPr>
        <w:t>ott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- "Cultura dal vivo o dal divano? Stili di vita, consumi e partecipazione culturale al tempo delle crisi". Questo il titolo di Strati della Cultura 2022, l'evento nazionale che l'</w:t>
      </w:r>
      <w:r>
        <w:rPr>
          <w:rFonts w:ascii="Helvetica Neue" w:hAnsi="Helvetica Neue" w:cs="Helvetica Neue"/>
          <w:sz w:val="21"/>
        </w:rPr>
        <w:t>ARCI</w:t>
      </w:r>
      <w:r>
        <w:rPr>
          <w:color w:val="333333"/>
        </w:rPr>
        <w:t> </w:t>
      </w:r>
      <w:r>
        <w:rPr>
          <w:rFonts w:ascii="Helvetica Neue" w:hAnsi="Helvetica Neue" w:cs="Helvetica Neue"/>
          <w:color w:val="333333"/>
          <w:sz w:val="21"/>
        </w:rPr>
        <w:t>organizza ogni anno dal 2007 per confrontare le proprie proposte sulla "promozione culturale" con il mondo delle istituzioni, della politica, della cultura. Quest'anno l'appuntamento è a Bagnacavallo (Ravenna) da oggi a sabato. Le crisi che attraversano il nostro Paese, da quella dovuta dalla pandemia a quella economica e sociale legata al progressivo aumento delle diseguaglianze e alla crisi energetica, hanno modificato gli stili di vita delle persone e rischiano di cambiare in profondità le modalità della partecipazione culturale. Per capire come poter interpretare e rispondere a questi cambiamenti, la quindicesima edizione di Strati della Cultura si concentrerà sull'analisi della partecipazione culturale e su come rispondere ai cambiamenti in atto, anche attraverso pratiche di "educazione popolare" e di educazione alla cittadinanza che coinvolgono le giovani generazioni. Oltre alle sessioni di approfondimento con la partecipazione di ospiti ed esperti - a partire da "Cultura dal vivo o dal divano?" in programma venerdì 14 ottobre, con gli interventi, tra gli altri, di Daniele Lorenzi, presidente nazionale </w:t>
      </w:r>
      <w:r>
        <w:rPr>
          <w:rFonts w:ascii="Helvetica Neue" w:hAnsi="Helvetica Neue" w:cs="Helvetica Neue"/>
          <w:sz w:val="21"/>
        </w:rPr>
        <w:t>ARCI</w:t>
      </w:r>
      <w:r>
        <w:rPr>
          <w:rFonts w:ascii="Helvetica Neue" w:hAnsi="Helvetica Neue" w:cs="Helvetica Neue"/>
          <w:color w:val="333333"/>
          <w:sz w:val="21"/>
        </w:rPr>
        <w:t xml:space="preserve">, Sandra </w:t>
      </w:r>
      <w:proofErr w:type="spellStart"/>
      <w:r>
        <w:rPr>
          <w:rFonts w:ascii="Helvetica Neue" w:hAnsi="Helvetica Neue" w:cs="Helvetica Neue"/>
          <w:color w:val="333333"/>
          <w:sz w:val="21"/>
        </w:rPr>
        <w:t>Aloia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(Compagnia di San Paolo), Flavia Barca (economista della Cultura) e Annalisa Cicerchia (Istat) - Strati della Cultura dedicherà ampio spazio ad incontri laboratoriali sui temi che l'</w:t>
      </w:r>
      <w:r>
        <w:rPr>
          <w:rFonts w:ascii="Helvetica Neue" w:hAnsi="Helvetica Neue" w:cs="Helvetica Neue"/>
          <w:sz w:val="21"/>
        </w:rPr>
        <w:t>ARCI</w:t>
      </w:r>
      <w:r>
        <w:rPr>
          <w:color w:val="333333"/>
        </w:rPr>
        <w:t> </w:t>
      </w:r>
      <w:r>
        <w:rPr>
          <w:rFonts w:ascii="Helvetica Neue" w:hAnsi="Helvetica Neue" w:cs="Helvetica Neue"/>
          <w:color w:val="333333"/>
          <w:sz w:val="21"/>
        </w:rPr>
        <w:t xml:space="preserve">sta affrontando da tempo in ambito culturale. Anche questa edizione sarà caratterizzata ed arricchita da appuntamenti con lo spettacolo dal vivo aperti al pubblico, di teatro e musica. In particolare domani, al Teatro Goldoni di Bagnacavallo (ore 21), la compagnia ravennate </w:t>
      </w:r>
      <w:proofErr w:type="spellStart"/>
      <w:r>
        <w:rPr>
          <w:rFonts w:ascii="Helvetica Neue" w:hAnsi="Helvetica Neue" w:cs="Helvetica Neue"/>
          <w:color w:val="333333"/>
          <w:sz w:val="21"/>
        </w:rPr>
        <w:t>ErosAntEros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, diretta da Davide Sacco e Agata </w:t>
      </w:r>
      <w:proofErr w:type="spellStart"/>
      <w:r>
        <w:rPr>
          <w:rFonts w:ascii="Helvetica Neue" w:hAnsi="Helvetica Neue" w:cs="Helvetica Neue"/>
          <w:color w:val="333333"/>
          <w:sz w:val="21"/>
        </w:rPr>
        <w:t>Tomsic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, presenta in anteprima LIBIA: il nuovo spettacolo tratto dall'omonima </w:t>
      </w:r>
      <w:proofErr w:type="spellStart"/>
      <w:r>
        <w:rPr>
          <w:rFonts w:ascii="Helvetica Neue" w:hAnsi="Helvetica Neue" w:cs="Helvetica Neue"/>
          <w:color w:val="333333"/>
          <w:sz w:val="21"/>
        </w:rPr>
        <w:t>graphic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1"/>
        </w:rPr>
        <w:t>novel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di Francesca Mannocchi, reporter di guerra, e Gianluca Costantini, artista-attivista, edita da Mondadori. Strati della Cultura è un progetto dell'</w:t>
      </w:r>
      <w:r>
        <w:rPr>
          <w:rFonts w:ascii="Helvetica Neue" w:hAnsi="Helvetica Neue" w:cs="Helvetica Neue"/>
          <w:sz w:val="21"/>
        </w:rPr>
        <w:t>ARCI</w:t>
      </w:r>
      <w:r>
        <w:rPr>
          <w:color w:val="333333"/>
        </w:rPr>
        <w:t> </w:t>
      </w:r>
      <w:r>
        <w:rPr>
          <w:rFonts w:ascii="Helvetica Neue" w:hAnsi="Helvetica Neue" w:cs="Helvetica Neue"/>
          <w:color w:val="333333"/>
          <w:sz w:val="21"/>
        </w:rPr>
        <w:t>Emilia Romagna realizzato con </w:t>
      </w:r>
      <w:r>
        <w:rPr>
          <w:rFonts w:ascii="Helvetica Neue" w:hAnsi="Helvetica Neue" w:cs="Helvetica Neue"/>
          <w:sz w:val="21"/>
        </w:rPr>
        <w:t>ARCI</w:t>
      </w:r>
      <w:r>
        <w:rPr>
          <w:color w:val="333333"/>
        </w:rPr>
        <w:t> </w:t>
      </w:r>
      <w:r>
        <w:rPr>
          <w:rFonts w:ascii="Helvetica Neue" w:hAnsi="Helvetica Neue" w:cs="Helvetica Neue"/>
          <w:color w:val="333333"/>
          <w:sz w:val="21"/>
        </w:rPr>
        <w:t xml:space="preserve">Nazionale, </w:t>
      </w:r>
      <w:proofErr w:type="spellStart"/>
      <w:r>
        <w:rPr>
          <w:rFonts w:ascii="Helvetica Neue" w:hAnsi="Helvetica Neue" w:cs="Helvetica Neue"/>
          <w:color w:val="333333"/>
          <w:sz w:val="21"/>
        </w:rPr>
        <w:t>Ucca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(Unione dei Circoli Cinematografici dell'</w:t>
      </w:r>
      <w:r>
        <w:rPr>
          <w:rFonts w:ascii="Helvetica Neue" w:hAnsi="Helvetica Neue" w:cs="Helvetica Neue"/>
          <w:sz w:val="21"/>
        </w:rPr>
        <w:t>ARCI</w:t>
      </w:r>
      <w:r>
        <w:rPr>
          <w:rFonts w:ascii="Helvetica Neue" w:hAnsi="Helvetica Neue" w:cs="Helvetica Neue"/>
          <w:color w:val="333333"/>
          <w:sz w:val="21"/>
        </w:rPr>
        <w:t>), </w:t>
      </w:r>
      <w:r>
        <w:rPr>
          <w:rFonts w:ascii="Helvetica Neue" w:hAnsi="Helvetica Neue" w:cs="Helvetica Neue"/>
          <w:sz w:val="21"/>
        </w:rPr>
        <w:t>ARCI</w:t>
      </w:r>
      <w:r>
        <w:rPr>
          <w:color w:val="333333"/>
        </w:rPr>
        <w:t> </w:t>
      </w:r>
      <w:r>
        <w:rPr>
          <w:rFonts w:ascii="Helvetica Neue" w:hAnsi="Helvetica Neue" w:cs="Helvetica Neue"/>
          <w:color w:val="333333"/>
          <w:sz w:val="21"/>
        </w:rPr>
        <w:t xml:space="preserve">Ravenna e i suoi circoli, con il sostegno della Regione Emilia Romagna - Assessorato alla Cultura e con la collaborazione di </w:t>
      </w:r>
      <w:proofErr w:type="spellStart"/>
      <w:r>
        <w:rPr>
          <w:rFonts w:ascii="Helvetica Neue" w:hAnsi="Helvetica Neue" w:cs="Helvetica Neue"/>
          <w:color w:val="333333"/>
          <w:sz w:val="21"/>
        </w:rPr>
        <w:t>cheFare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, Dice, </w:t>
      </w:r>
      <w:proofErr w:type="spellStart"/>
      <w:r>
        <w:rPr>
          <w:rFonts w:ascii="Helvetica Neue" w:hAnsi="Helvetica Neue" w:cs="Helvetica Neue"/>
          <w:color w:val="333333"/>
          <w:sz w:val="21"/>
        </w:rPr>
        <w:t>Equaly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1"/>
        </w:rPr>
        <w:t>Comunicattive</w:t>
      </w:r>
      <w:proofErr w:type="spellEnd"/>
      <w:r>
        <w:rPr>
          <w:rFonts w:ascii="Helvetica Neue" w:hAnsi="Helvetica Neue" w:cs="Helvetica Neue"/>
          <w:color w:val="333333"/>
          <w:sz w:val="21"/>
        </w:rPr>
        <w:t>, </w:t>
      </w:r>
      <w:r>
        <w:rPr>
          <w:rFonts w:ascii="Helvetica Neue" w:hAnsi="Helvetica Neue" w:cs="Helvetica Neue"/>
          <w:sz w:val="21"/>
        </w:rPr>
        <w:t>ARCI</w:t>
      </w:r>
      <w:r>
        <w:rPr>
          <w:color w:val="333333"/>
        </w:rPr>
        <w:t> </w:t>
      </w:r>
      <w:r>
        <w:rPr>
          <w:rFonts w:ascii="Helvetica Neue" w:hAnsi="Helvetica Neue" w:cs="Helvetica Neue"/>
          <w:color w:val="333333"/>
          <w:sz w:val="21"/>
        </w:rPr>
        <w:t xml:space="preserve">Servizio </w:t>
      </w:r>
      <w:proofErr w:type="spellStart"/>
      <w:r>
        <w:rPr>
          <w:rFonts w:ascii="Helvetica Neue" w:hAnsi="Helvetica Neue" w:cs="Helvetica Neue"/>
          <w:color w:val="333333"/>
          <w:sz w:val="21"/>
        </w:rPr>
        <w:t>Cvile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, ARCS, </w:t>
      </w:r>
      <w:proofErr w:type="spellStart"/>
      <w:r>
        <w:rPr>
          <w:rFonts w:ascii="Helvetica Neue" w:hAnsi="Helvetica Neue" w:cs="Helvetica Neue"/>
          <w:color w:val="333333"/>
          <w:sz w:val="21"/>
        </w:rPr>
        <w:t>Deina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, Solidar, il progetto "Best", il progetto "La Cultura è la Cura", </w:t>
      </w:r>
      <w:proofErr w:type="spellStart"/>
      <w:r>
        <w:rPr>
          <w:rFonts w:ascii="Helvetica Neue" w:hAnsi="Helvetica Neue" w:cs="Helvetica Neue"/>
          <w:color w:val="333333"/>
          <w:sz w:val="21"/>
        </w:rPr>
        <w:t>Librimmaginari</w:t>
      </w:r>
      <w:proofErr w:type="spellEnd"/>
      <w:r>
        <w:rPr>
          <w:rFonts w:ascii="Helvetica Neue" w:hAnsi="Helvetica Neue" w:cs="Helvetica Neue"/>
          <w:color w:val="333333"/>
          <w:sz w:val="21"/>
        </w:rPr>
        <w:t>. (</w:t>
      </w:r>
      <w:proofErr w:type="spellStart"/>
      <w:r>
        <w:rPr>
          <w:rFonts w:ascii="Helvetica Neue" w:hAnsi="Helvetica Neue" w:cs="Helvetica Neue"/>
          <w:color w:val="333333"/>
          <w:sz w:val="21"/>
        </w:rPr>
        <w:t>red</w:t>
      </w:r>
      <w:proofErr w:type="spellEnd"/>
      <w:r>
        <w:rPr>
          <w:rFonts w:ascii="Helvetica Neue" w:hAnsi="Helvetica Neue" w:cs="Helvetica Neue"/>
          <w:color w:val="333333"/>
          <w:sz w:val="21"/>
        </w:rPr>
        <w:t>)</w:t>
      </w:r>
      <w:r>
        <w:br/>
      </w:r>
      <w:r>
        <w:rPr>
          <w:rFonts w:ascii="Helvetica Neue" w:hAnsi="Helvetica Neue" w:cs="Helvetica Neue"/>
          <w:color w:val="333333"/>
          <w:sz w:val="21"/>
        </w:rPr>
        <w:t xml:space="preserve">130813 OTT 22 </w:t>
      </w:r>
    </w:p>
    <w:p w:rsidR="005524E1" w:rsidRDefault="005524E1">
      <w:bookmarkStart w:id="0" w:name="_GoBack"/>
      <w:bookmarkEnd w:id="0"/>
    </w:p>
    <w:sectPr w:rsidR="00552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81"/>
    <w:rsid w:val="005524E1"/>
    <w:rsid w:val="0081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FDC8B-8887-48DF-B7B5-C1E79159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0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vpatarini@gmail.com</dc:creator>
  <cp:keywords/>
  <dc:description/>
  <cp:lastModifiedBy>vpatarini@gmail.com</cp:lastModifiedBy>
  <cp:revision>1</cp:revision>
  <dcterms:created xsi:type="dcterms:W3CDTF">2022-10-18T15:16:00Z</dcterms:created>
  <dcterms:modified xsi:type="dcterms:W3CDTF">2022-10-18T15:16:00Z</dcterms:modified>
</cp:coreProperties>
</file>