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7E" w:rsidRDefault="00771C7E" w:rsidP="00771C7E">
      <w:r>
        <w:rPr>
          <w:rFonts w:ascii="Helvetica Neue" w:hAnsi="Helvetica Neue"/>
          <w:sz w:val="21"/>
        </w:rPr>
        <w:t>MERCOLEDÌ 26 OTTOBRE 2022 19.04.22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</w:r>
      <w:proofErr w:type="spellStart"/>
      <w:r>
        <w:rPr>
          <w:rFonts w:ascii="Helvetica Neue" w:hAnsi="Helvetica Neue"/>
          <w:sz w:val="21"/>
        </w:rPr>
        <w:t>Oxfam</w:t>
      </w:r>
      <w:proofErr w:type="spellEnd"/>
      <w:r>
        <w:rPr>
          <w:rFonts w:ascii="Helvetica Neue" w:hAnsi="Helvetica Neue"/>
          <w:sz w:val="21"/>
        </w:rPr>
        <w:t>: Memorandum Italia-Libia, 5 anni di crimini contro l'umanità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</w:r>
      <w:proofErr w:type="spellStart"/>
      <w:r>
        <w:rPr>
          <w:rFonts w:ascii="Helvetica Neue" w:hAnsi="Helvetica Neue"/>
          <w:sz w:val="21"/>
        </w:rPr>
        <w:t>Oxfam</w:t>
      </w:r>
      <w:proofErr w:type="spellEnd"/>
      <w:r>
        <w:rPr>
          <w:rFonts w:ascii="Helvetica Neue" w:hAnsi="Helvetica Neue"/>
          <w:sz w:val="21"/>
        </w:rPr>
        <w:t xml:space="preserve">: Memorandum Italia-Libia, 5 anni di crimini contro l'umanità </w:t>
      </w:r>
      <w:proofErr w:type="spellStart"/>
      <w:r>
        <w:rPr>
          <w:rFonts w:ascii="Helvetica Neue" w:hAnsi="Helvetica Neue"/>
          <w:sz w:val="21"/>
        </w:rPr>
        <w:t>Oxfam</w:t>
      </w:r>
      <w:proofErr w:type="spellEnd"/>
      <w:r>
        <w:rPr>
          <w:rFonts w:ascii="Helvetica Neue" w:hAnsi="Helvetica Neue"/>
          <w:sz w:val="21"/>
        </w:rPr>
        <w:t xml:space="preserve">: Memorandum Italia-Libia, 5 anni di crimini contro l'umanità E di illegalità se non si deciderà per revoca, dicono 40 </w:t>
      </w:r>
      <w:proofErr w:type="spellStart"/>
      <w:r>
        <w:rPr>
          <w:rFonts w:ascii="Helvetica Neue" w:hAnsi="Helvetica Neue"/>
          <w:sz w:val="21"/>
        </w:rPr>
        <w:t>ong</w:t>
      </w:r>
      <w:proofErr w:type="spellEnd"/>
      <w:r>
        <w:rPr>
          <w:rFonts w:ascii="Helvetica Neue" w:hAnsi="Helvetica Neue"/>
          <w:sz w:val="21"/>
        </w:rPr>
        <w:br/>
        <w:t>Roma, 26 ott. (</w:t>
      </w:r>
      <w:proofErr w:type="spellStart"/>
      <w:r>
        <w:rPr>
          <w:rFonts w:ascii="Helvetica Neue" w:hAnsi="Helvetica Neue"/>
          <w:sz w:val="21"/>
        </w:rPr>
        <w:t>askanews</w:t>
      </w:r>
      <w:proofErr w:type="spellEnd"/>
      <w:r>
        <w:rPr>
          <w:rFonts w:ascii="Helvetica Neue" w:hAnsi="Helvetica Neue"/>
          <w:sz w:val="21"/>
        </w:rPr>
        <w:t>) - Se entro il 2 novembre il governo</w:t>
      </w:r>
      <w:r>
        <w:rPr>
          <w:rFonts w:ascii="Helvetica Neue" w:hAnsi="Helvetica Neue"/>
          <w:sz w:val="21"/>
        </w:rPr>
        <w:br/>
        <w:t>italiano non deciderà per la sua revoca, il Memorandum</w:t>
      </w:r>
      <w:r>
        <w:rPr>
          <w:rFonts w:ascii="Helvetica Neue" w:hAnsi="Helvetica Neue"/>
          <w:sz w:val="21"/>
        </w:rPr>
        <w:br/>
        <w:t>Italia-Libia verrà automaticamente rinnovato per altri 3 anni.</w:t>
      </w:r>
      <w:r>
        <w:rPr>
          <w:rFonts w:ascii="Helvetica Neue" w:hAnsi="Helvetica Neue"/>
          <w:sz w:val="21"/>
        </w:rPr>
        <w:br/>
        <w:t>Per questo motivo oltre 40 organizzazioni chiedono all'Italia e</w:t>
      </w:r>
      <w:r>
        <w:rPr>
          <w:rFonts w:ascii="Helvetica Neue" w:hAnsi="Helvetica Neue"/>
          <w:sz w:val="21"/>
        </w:rPr>
        <w:br/>
        <w:t>all'Europa di riconoscere le proprie responsabilità e di non</w:t>
      </w:r>
      <w:r>
        <w:rPr>
          <w:rFonts w:ascii="Helvetica Neue" w:hAnsi="Helvetica Neue"/>
          <w:sz w:val="21"/>
        </w:rPr>
        <w:br/>
        <w:t xml:space="preserve">rinnovare gli accordi con la Libia, scrive </w:t>
      </w:r>
      <w:proofErr w:type="spellStart"/>
      <w:r>
        <w:rPr>
          <w:rFonts w:ascii="Helvetica Neue" w:hAnsi="Helvetica Neue"/>
          <w:sz w:val="21"/>
        </w:rPr>
        <w:t>Oxfam</w:t>
      </w:r>
      <w:proofErr w:type="spellEnd"/>
      <w:r>
        <w:rPr>
          <w:rFonts w:ascii="Helvetica Neue" w:hAnsi="Helvetica Neue"/>
          <w:sz w:val="21"/>
        </w:rPr>
        <w:t xml:space="preserve"> in una nota.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>A cinque anni dal Memorandum Italia-Libia, il bilancio delle</w:t>
      </w:r>
      <w:r>
        <w:rPr>
          <w:rFonts w:ascii="Helvetica Neue" w:hAnsi="Helvetica Neue"/>
          <w:sz w:val="21"/>
        </w:rPr>
        <w:br/>
        <w:t>ricadute sulla vita di uomini, donne e bambini migranti è</w:t>
      </w:r>
      <w:r>
        <w:rPr>
          <w:rFonts w:ascii="Helvetica Neue" w:hAnsi="Helvetica Neue"/>
          <w:sz w:val="21"/>
        </w:rPr>
        <w:br/>
        <w:t>tragico. Dal 2017 ad oggi quasi 100.000 persone sono state</w:t>
      </w:r>
      <w:r>
        <w:rPr>
          <w:rFonts w:ascii="Helvetica Neue" w:hAnsi="Helvetica Neue"/>
          <w:sz w:val="21"/>
        </w:rPr>
        <w:br/>
        <w:t>intercettate in mare dalla Guardia costiera libica e riportate</w:t>
      </w:r>
      <w:r>
        <w:rPr>
          <w:rFonts w:ascii="Helvetica Neue" w:hAnsi="Helvetica Neue"/>
          <w:sz w:val="21"/>
        </w:rPr>
        <w:br/>
        <w:t>forzatamente in Libia, un paese che non può essere considerato</w:t>
      </w:r>
      <w:r>
        <w:rPr>
          <w:rFonts w:ascii="Helvetica Neue" w:hAnsi="Helvetica Neue"/>
          <w:sz w:val="21"/>
        </w:rPr>
        <w:br/>
        <w:t>sicuro. La vita dei migranti e rifugiati in Libia è costantemente</w:t>
      </w:r>
      <w:r>
        <w:rPr>
          <w:rFonts w:ascii="Helvetica Neue" w:hAnsi="Helvetica Neue"/>
          <w:sz w:val="21"/>
        </w:rPr>
        <w:br/>
        <w:t>a rischio, tra detenzioni arbitrarie, abusi, violenze e</w:t>
      </w:r>
      <w:r>
        <w:rPr>
          <w:rFonts w:ascii="Helvetica Neue" w:hAnsi="Helvetica Neue"/>
          <w:sz w:val="21"/>
        </w:rPr>
        <w:br/>
        <w:t>sfruttamento. Significa non avere alcun diritto e nessuna tutela.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>"L'Italia e l'Unione Europea continuano a impiegare in Libia</w:t>
      </w:r>
      <w:r>
        <w:rPr>
          <w:rFonts w:ascii="Helvetica Neue" w:hAnsi="Helvetica Neue"/>
          <w:sz w:val="21"/>
        </w:rPr>
        <w:br/>
        <w:t>sempre più risorse pubbliche e a considerarlo un paese con cui</w:t>
      </w:r>
      <w:r>
        <w:rPr>
          <w:rFonts w:ascii="Helvetica Neue" w:hAnsi="Helvetica Neue"/>
          <w:sz w:val="21"/>
        </w:rPr>
        <w:br/>
        <w:t>poter stringere accordi, all'interno di un complesso sistema</w:t>
      </w:r>
      <w:r>
        <w:rPr>
          <w:rFonts w:ascii="Helvetica Neue" w:hAnsi="Helvetica Neue"/>
          <w:sz w:val="21"/>
        </w:rPr>
        <w:br/>
        <w:t>basato sulle politiche di esternalizzazione delle frontiere, che</w:t>
      </w:r>
      <w:r>
        <w:rPr>
          <w:rFonts w:ascii="Helvetica Neue" w:hAnsi="Helvetica Neue"/>
          <w:sz w:val="21"/>
        </w:rPr>
        <w:br/>
        <w:t>delega ai paesi di origine e transito la gestione dei flussi</w:t>
      </w:r>
      <w:r>
        <w:rPr>
          <w:rFonts w:ascii="Helvetica Neue" w:hAnsi="Helvetica Neue"/>
          <w:sz w:val="21"/>
        </w:rPr>
        <w:br/>
        <w:t>migratori, con il sostegno economico e la collaborazione</w:t>
      </w:r>
      <w:r>
        <w:rPr>
          <w:rFonts w:ascii="Helvetica Neue" w:hAnsi="Helvetica Neue"/>
          <w:sz w:val="21"/>
        </w:rPr>
        <w:br/>
        <w:t>dell'Unione Europea e degli Stati membri. Il Memorandum Italia -</w:t>
      </w:r>
      <w:r>
        <w:rPr>
          <w:rFonts w:ascii="Helvetica Neue" w:hAnsi="Helvetica Neue"/>
          <w:sz w:val="21"/>
        </w:rPr>
        <w:br/>
        <w:t>Libia crea le condizioni per la violazione dei diritti di</w:t>
      </w:r>
      <w:r>
        <w:rPr>
          <w:rFonts w:ascii="Helvetica Neue" w:hAnsi="Helvetica Neue"/>
          <w:sz w:val="21"/>
        </w:rPr>
        <w:br/>
        <w:t>migranti e rifugiati agevolando indirettamente pratiche di</w:t>
      </w:r>
      <w:r>
        <w:rPr>
          <w:rFonts w:ascii="Helvetica Neue" w:hAnsi="Helvetica Neue"/>
          <w:sz w:val="21"/>
        </w:rPr>
        <w:br/>
        <w:t>sfruttamento e di tortura perpetrate in maniera sistematica e</w:t>
      </w:r>
      <w:r>
        <w:rPr>
          <w:rFonts w:ascii="Helvetica Neue" w:hAnsi="Helvetica Neue"/>
          <w:sz w:val="21"/>
        </w:rPr>
        <w:br/>
        <w:t>tali da costituire crimini contro l'umanità" affermano le</w:t>
      </w:r>
      <w:r>
        <w:rPr>
          <w:rFonts w:ascii="Helvetica Neue" w:hAnsi="Helvetica Neue"/>
          <w:sz w:val="21"/>
        </w:rPr>
        <w:br/>
        <w:t>organizzazioni che oggi, 26 ottobre, sono scese in piazza con la</w:t>
      </w:r>
      <w:r>
        <w:rPr>
          <w:rFonts w:ascii="Helvetica Neue" w:hAnsi="Helvetica Neue"/>
          <w:sz w:val="21"/>
        </w:rPr>
        <w:br/>
        <w:t>società civile contro il rinnovo degli accordi.(Segue)</w:t>
      </w:r>
      <w:r>
        <w:rPr>
          <w:rFonts w:ascii="Helvetica Neue" w:hAnsi="Helvetica Neue"/>
          <w:sz w:val="21"/>
        </w:rPr>
        <w:br/>
      </w:r>
      <w:proofErr w:type="spellStart"/>
      <w:r>
        <w:rPr>
          <w:rFonts w:ascii="Helvetica Neue" w:hAnsi="Helvetica Neue"/>
          <w:sz w:val="21"/>
        </w:rPr>
        <w:t>Dmo</w:t>
      </w:r>
      <w:proofErr w:type="spellEnd"/>
      <w:r>
        <w:rPr>
          <w:rFonts w:ascii="Helvetica Neue" w:hAnsi="Helvetica Neue"/>
          <w:sz w:val="21"/>
        </w:rPr>
        <w:t>/</w:t>
      </w:r>
      <w:proofErr w:type="spellStart"/>
      <w:r>
        <w:rPr>
          <w:rFonts w:ascii="Helvetica Neue" w:hAnsi="Helvetica Neue"/>
          <w:sz w:val="21"/>
        </w:rPr>
        <w:t>Red</w:t>
      </w:r>
      <w:proofErr w:type="spellEnd"/>
      <w:r>
        <w:rPr>
          <w:rFonts w:ascii="Helvetica Neue" w:hAnsi="Helvetica Neue"/>
          <w:sz w:val="21"/>
        </w:rPr>
        <w:t xml:space="preserve"> 20221026T190406Z </w:t>
      </w:r>
    </w:p>
    <w:p w:rsidR="00511B42" w:rsidRDefault="00511B42">
      <w:bookmarkStart w:id="0" w:name="_GoBack"/>
      <w:bookmarkEnd w:id="0"/>
    </w:p>
    <w:sectPr w:rsidR="00511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7E"/>
    <w:rsid w:val="00511B42"/>
    <w:rsid w:val="0077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4FE9D-9638-46E8-9267-168A83A6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C7E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2022-10-27T16:36:00Z</dcterms:created>
  <dcterms:modified xsi:type="dcterms:W3CDTF">2022-10-27T16:36:00Z</dcterms:modified>
</cp:coreProperties>
</file>