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EE" w:rsidRDefault="007F62EE" w:rsidP="007F62EE">
      <w:r>
        <w:rPr>
          <w:rFonts w:ascii="Helvetica Neue" w:hAnsi="Helvetica Neue"/>
          <w:sz w:val="21"/>
        </w:rPr>
        <w:t>MERCOLEDÌ 26 OTTOBRE 2022 20.25.59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**</w:t>
      </w:r>
      <w:bookmarkStart w:id="0" w:name="_GoBack"/>
      <w:r>
        <w:rPr>
          <w:rFonts w:ascii="Helvetica Neue" w:hAnsi="Helvetica Neue"/>
          <w:sz w:val="21"/>
        </w:rPr>
        <w:t>MIGRANTI: NOURY (AMNESTY), 'TEMIAMO CHE SI RIAPRA STAGIONE DI CRIMINALIZZAZIONE ONG E PORTI CHIUSI'</w:t>
      </w:r>
      <w:bookmarkEnd w:id="0"/>
      <w:r>
        <w:rPr>
          <w:rFonts w:ascii="Helvetica Neue" w:hAnsi="Helvetica Neue"/>
          <w:sz w:val="21"/>
        </w:rPr>
        <w:t>** =</w:t>
      </w:r>
      <w:r>
        <w:rPr>
          <w:rFonts w:ascii="Helvetica Neue" w:hAnsi="Helvetica Neue"/>
          <w:sz w:val="21"/>
        </w:rPr>
        <w:br/>
      </w:r>
      <w:r>
        <w:rPr>
          <w:rFonts w:ascii="Helvetica Neue" w:hAnsi="Helvetica Neue"/>
          <w:sz w:val="21"/>
        </w:rPr>
        <w:br/>
        <w:t>ADN1481 7 CRO 0 ADN CRO NAZ</w:t>
      </w:r>
      <w:r>
        <w:rPr>
          <w:rFonts w:ascii="Helvetica Neue" w:hAnsi="Helvetica Neue"/>
          <w:sz w:val="21"/>
        </w:rPr>
        <w:br/>
        <w:t>**MIGRANTI: NOURY (AMNESTY), 'TEMIAMO CHE SI RIAPRA STAGIONE DI CRIMINALIZZAZIONE ONG E PORTI CHIUSI'** =</w:t>
      </w:r>
      <w:r>
        <w:rPr>
          <w:rFonts w:ascii="Helvetica Neue" w:hAnsi="Helvetica Neue"/>
          <w:sz w:val="21"/>
        </w:rPr>
        <w:br/>
        <w:t>Roma, 26 ott. - (</w:t>
      </w:r>
      <w:proofErr w:type="spellStart"/>
      <w:r>
        <w:rPr>
          <w:rFonts w:ascii="Helvetica Neue" w:hAnsi="Helvetica Neue"/>
          <w:sz w:val="21"/>
        </w:rPr>
        <w:t>Adnkronos</w:t>
      </w:r>
      <w:proofErr w:type="spellEnd"/>
      <w:r>
        <w:rPr>
          <w:rFonts w:ascii="Helvetica Neue" w:hAnsi="Helvetica Neue"/>
          <w:sz w:val="21"/>
        </w:rPr>
        <w:t>) - "Nel discorso programmatico del governo</w:t>
      </w:r>
      <w:r>
        <w:rPr>
          <w:rFonts w:ascii="Helvetica Neue" w:hAnsi="Helvetica Neue"/>
          <w:sz w:val="21"/>
        </w:rPr>
        <w:br/>
        <w:t>è stato detto con chiarezza che il progetto è quello di</w:t>
      </w:r>
      <w:r>
        <w:rPr>
          <w:rFonts w:ascii="Helvetica Neue" w:hAnsi="Helvetica Neue"/>
          <w:sz w:val="21"/>
        </w:rPr>
        <w:br/>
        <w:t>esternalizzare, ovvero tenere lontano. Io aggiungo: ad ogni costo,</w:t>
      </w:r>
      <w:r>
        <w:rPr>
          <w:rFonts w:ascii="Helvetica Neue" w:hAnsi="Helvetica Neue"/>
          <w:sz w:val="21"/>
        </w:rPr>
        <w:br/>
        <w:t>compreso il costo umano. Il timore di Amnesty International che si</w:t>
      </w:r>
      <w:r>
        <w:rPr>
          <w:rFonts w:ascii="Helvetica Neue" w:hAnsi="Helvetica Neue"/>
          <w:sz w:val="21"/>
        </w:rPr>
        <w:br/>
        <w:t xml:space="preserve">riapra una stagione basata sulla criminalizzazione delle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>,</w:t>
      </w:r>
      <w:r>
        <w:rPr>
          <w:rFonts w:ascii="Helvetica Neue" w:hAnsi="Helvetica Neue"/>
          <w:sz w:val="21"/>
        </w:rPr>
        <w:br/>
        <w:t>sull'impossibilità di attraccare nei porti italiani, basata</w:t>
      </w:r>
      <w:r>
        <w:rPr>
          <w:rFonts w:ascii="Helvetica Neue" w:hAnsi="Helvetica Neue"/>
          <w:sz w:val="21"/>
        </w:rPr>
        <w:br/>
        <w:t>eventualmente su forme di pattugliamento e basata sulla</w:t>
      </w:r>
      <w:r>
        <w:rPr>
          <w:rFonts w:ascii="Helvetica Neue" w:hAnsi="Helvetica Neue"/>
          <w:sz w:val="21"/>
        </w:rPr>
        <w:br/>
        <w:t>esternalizzazione non solo attraverso il rinnovo del memorandum</w:t>
      </w:r>
      <w:r>
        <w:rPr>
          <w:rFonts w:ascii="Helvetica Neue" w:hAnsi="Helvetica Neue"/>
          <w:sz w:val="21"/>
        </w:rPr>
        <w:br/>
        <w:t>Italia-Libia ma anche aprendo a nuove collaborazioni con paesi</w:t>
      </w:r>
      <w:r>
        <w:rPr>
          <w:rFonts w:ascii="Helvetica Neue" w:hAnsi="Helvetica Neue"/>
          <w:sz w:val="21"/>
        </w:rPr>
        <w:br/>
        <w:t>dell'Africa subsahariana. E si arriverebbe ad un effetto paradossale,</w:t>
      </w:r>
      <w:r>
        <w:rPr>
          <w:rFonts w:ascii="Helvetica Neue" w:hAnsi="Helvetica Neue"/>
          <w:sz w:val="21"/>
        </w:rPr>
        <w:br/>
        <w:t>che spostando, spostando, alla fine la frontiera metaforica ma anche</w:t>
      </w:r>
      <w:r>
        <w:rPr>
          <w:rFonts w:ascii="Helvetica Neue" w:hAnsi="Helvetica Neue"/>
          <w:sz w:val="21"/>
        </w:rPr>
        <w:br/>
        <w:t>fisica dell'Unione europea coincide esattamente con quella dei paesi</w:t>
      </w:r>
      <w:r>
        <w:rPr>
          <w:rFonts w:ascii="Helvetica Neue" w:hAnsi="Helvetica Neue"/>
          <w:sz w:val="21"/>
        </w:rPr>
        <w:br/>
        <w:t>da cui si cerca di scappare". Lo ha detto all'</w:t>
      </w:r>
      <w:proofErr w:type="spellStart"/>
      <w:r>
        <w:rPr>
          <w:rFonts w:ascii="Helvetica Neue" w:hAnsi="Helvetica Neue"/>
          <w:sz w:val="21"/>
        </w:rPr>
        <w:t>Adnkronos</w:t>
      </w:r>
      <w:proofErr w:type="spellEnd"/>
      <w:r>
        <w:rPr>
          <w:rFonts w:ascii="Helvetica Neue" w:hAnsi="Helvetica Neue"/>
          <w:sz w:val="21"/>
        </w:rPr>
        <w:t>  il portavoce</w:t>
      </w:r>
      <w:r>
        <w:rPr>
          <w:rFonts w:ascii="Helvetica Neue" w:hAnsi="Helvetica Neue"/>
          <w:sz w:val="21"/>
        </w:rPr>
        <w:br/>
        <w:t xml:space="preserve">di Amnesty International Riccardo </w:t>
      </w:r>
      <w:proofErr w:type="spellStart"/>
      <w:r>
        <w:rPr>
          <w:rFonts w:ascii="Helvetica Neue" w:hAnsi="Helvetica Neue"/>
          <w:sz w:val="21"/>
        </w:rPr>
        <w:t>Noury</w:t>
      </w:r>
      <w:proofErr w:type="spellEnd"/>
      <w:r>
        <w:rPr>
          <w:rFonts w:ascii="Helvetica Neue" w:hAnsi="Helvetica Neue"/>
          <w:sz w:val="21"/>
        </w:rPr>
        <w:t>, a margine della</w:t>
      </w:r>
      <w:r>
        <w:rPr>
          <w:rFonts w:ascii="Helvetica Neue" w:hAnsi="Helvetica Neue"/>
          <w:sz w:val="21"/>
        </w:rPr>
        <w:br/>
        <w:t>manifestazione a Roma per dire no al Memorandum Italia-Libia,</w:t>
      </w:r>
      <w:r>
        <w:rPr>
          <w:rFonts w:ascii="Helvetica Neue" w:hAnsi="Helvetica Neue"/>
          <w:sz w:val="21"/>
        </w:rPr>
        <w:br/>
        <w:t>commentando la direttiva del neo ministro dell'interno Matteo</w:t>
      </w:r>
      <w:r>
        <w:rPr>
          <w:rFonts w:ascii="Helvetica Neue" w:hAnsi="Helvetica Neue"/>
          <w:sz w:val="21"/>
        </w:rPr>
        <w:br/>
      </w:r>
      <w:proofErr w:type="spellStart"/>
      <w:r>
        <w:rPr>
          <w:rFonts w:ascii="Helvetica Neue" w:hAnsi="Helvetica Neue"/>
          <w:sz w:val="21"/>
        </w:rPr>
        <w:t>Piantedosi</w:t>
      </w:r>
      <w:proofErr w:type="spellEnd"/>
      <w:r>
        <w:rPr>
          <w:rFonts w:ascii="Helvetica Neue" w:hAnsi="Helvetica Neue"/>
          <w:sz w:val="21"/>
        </w:rPr>
        <w:t xml:space="preserve"> riguardo alle navi </w:t>
      </w:r>
      <w:proofErr w:type="spellStart"/>
      <w:r>
        <w:rPr>
          <w:rFonts w:ascii="Helvetica Neue" w:hAnsi="Helvetica Neue"/>
          <w:sz w:val="21"/>
        </w:rPr>
        <w:t>Ong</w:t>
      </w:r>
      <w:proofErr w:type="spellEnd"/>
      <w:r>
        <w:rPr>
          <w:rFonts w:ascii="Helvetica Neue" w:hAnsi="Helvetica Neue"/>
          <w:sz w:val="21"/>
        </w:rPr>
        <w:t xml:space="preserve"> Ocean Viking e </w:t>
      </w:r>
      <w:proofErr w:type="spellStart"/>
      <w:r>
        <w:rPr>
          <w:rFonts w:ascii="Helvetica Neue" w:hAnsi="Helvetica Neue"/>
          <w:sz w:val="21"/>
        </w:rPr>
        <w:t>Humanity</w:t>
      </w:r>
      <w:proofErr w:type="spellEnd"/>
      <w:r>
        <w:rPr>
          <w:rFonts w:ascii="Helvetica Neue" w:hAnsi="Helvetica Neue"/>
          <w:sz w:val="21"/>
        </w:rPr>
        <w:t xml:space="preserve"> </w:t>
      </w:r>
      <w:proofErr w:type="spellStart"/>
      <w:r>
        <w:rPr>
          <w:rFonts w:ascii="Helvetica Neue" w:hAnsi="Helvetica Neue"/>
          <w:sz w:val="21"/>
        </w:rPr>
        <w:t>One</w:t>
      </w:r>
      <w:proofErr w:type="spellEnd"/>
      <w:r>
        <w:rPr>
          <w:rFonts w:ascii="Helvetica Neue" w:hAnsi="Helvetica Neue"/>
          <w:sz w:val="21"/>
        </w:rPr>
        <w:t>.</w:t>
      </w:r>
      <w:r>
        <w:rPr>
          <w:rFonts w:ascii="Helvetica Neue" w:hAnsi="Helvetica Neue"/>
          <w:sz w:val="21"/>
        </w:rPr>
        <w:br/>
        <w:t xml:space="preserve">Sul Memorandum Italia-Libia, </w:t>
      </w:r>
      <w:proofErr w:type="spellStart"/>
      <w:r>
        <w:rPr>
          <w:rFonts w:ascii="Helvetica Neue" w:hAnsi="Helvetica Neue"/>
          <w:sz w:val="21"/>
        </w:rPr>
        <w:t>Noury</w:t>
      </w:r>
      <w:proofErr w:type="spellEnd"/>
      <w:r>
        <w:rPr>
          <w:rFonts w:ascii="Helvetica Neue" w:hAnsi="Helvetica Neue"/>
          <w:sz w:val="21"/>
        </w:rPr>
        <w:t xml:space="preserve"> ha sottolineato che "cinque anni di</w:t>
      </w:r>
      <w:r>
        <w:rPr>
          <w:rFonts w:ascii="Helvetica Neue" w:hAnsi="Helvetica Neue"/>
          <w:sz w:val="21"/>
        </w:rPr>
        <w:br/>
        <w:t>cooperazione basata sul diniego dei diritti e sulla commissione di</w:t>
      </w:r>
      <w:r>
        <w:rPr>
          <w:rFonts w:ascii="Helvetica Neue" w:hAnsi="Helvetica Neue"/>
          <w:sz w:val="21"/>
        </w:rPr>
        <w:br/>
        <w:t>crimini di diritto internazionale da parte dei vari soggetti libici,</w:t>
      </w:r>
      <w:r>
        <w:rPr>
          <w:rFonts w:ascii="Helvetica Neue" w:hAnsi="Helvetica Neue"/>
          <w:sz w:val="21"/>
        </w:rPr>
        <w:br/>
        <w:t>che hanno potuto farlo a seguito del Memorandum Italia-Libia, sono</w:t>
      </w:r>
      <w:r>
        <w:rPr>
          <w:rFonts w:ascii="Helvetica Neue" w:hAnsi="Helvetica Neue"/>
          <w:sz w:val="21"/>
        </w:rPr>
        <w:br/>
        <w:t>ampiamente sufficienti. Chiediamo - ha esortato- che entro il 2</w:t>
      </w:r>
      <w:r>
        <w:rPr>
          <w:rFonts w:ascii="Helvetica Neue" w:hAnsi="Helvetica Neue"/>
          <w:sz w:val="21"/>
        </w:rPr>
        <w:br/>
        <w:t>novembre il Parlamento annulli il Memorandum, altrimenti si rinnoverà</w:t>
      </w:r>
      <w:r>
        <w:rPr>
          <w:rFonts w:ascii="Helvetica Neue" w:hAnsi="Helvetica Neue"/>
          <w:sz w:val="21"/>
        </w:rPr>
        <w:br/>
        <w:t>per altri tre anni. E tre anni senza garanzia dei diritti umani</w:t>
      </w:r>
      <w:r>
        <w:rPr>
          <w:rFonts w:ascii="Helvetica Neue" w:hAnsi="Helvetica Neue"/>
          <w:sz w:val="21"/>
        </w:rPr>
        <w:br/>
        <w:t>vorrebbe dire aumentare il numero delle persone intercettate dalla</w:t>
      </w:r>
      <w:r>
        <w:rPr>
          <w:rFonts w:ascii="Helvetica Neue" w:hAnsi="Helvetica Neue"/>
          <w:sz w:val="21"/>
        </w:rPr>
        <w:br/>
        <w:t>guardia costiera libica, grazie al contributo dell'Italia, vorrebbe</w:t>
      </w:r>
      <w:r>
        <w:rPr>
          <w:rFonts w:ascii="Helvetica Neue" w:hAnsi="Helvetica Neue"/>
          <w:sz w:val="21"/>
        </w:rPr>
        <w:br/>
        <w:t>dire continuare a dare soldi, oltre 100 milioni già dati dall'Italia</w:t>
      </w:r>
      <w:r>
        <w:rPr>
          <w:rFonts w:ascii="Helvetica Neue" w:hAnsi="Helvetica Neue"/>
          <w:sz w:val="21"/>
        </w:rPr>
        <w:br/>
        <w:t>alla Libia, e vorrebbe dire trovarsi nella sgradevole posizione di</w:t>
      </w:r>
      <w:r>
        <w:rPr>
          <w:rFonts w:ascii="Helvetica Neue" w:hAnsi="Helvetica Neue"/>
          <w:sz w:val="21"/>
        </w:rPr>
        <w:br/>
        <w:t>essere complici di gravi violazioni del diritto internazionale". </w:t>
      </w:r>
      <w:r>
        <w:rPr>
          <w:rFonts w:ascii="Helvetica Neue" w:hAnsi="Helvetica Neue"/>
          <w:sz w:val="21"/>
        </w:rPr>
        <w:br/>
        <w:t>(</w:t>
      </w:r>
      <w:proofErr w:type="spellStart"/>
      <w:r>
        <w:rPr>
          <w:rFonts w:ascii="Helvetica Neue" w:hAnsi="Helvetica Neue"/>
          <w:sz w:val="21"/>
        </w:rPr>
        <w:t>Sib</w:t>
      </w:r>
      <w:proofErr w:type="spellEnd"/>
      <w:r>
        <w:rPr>
          <w:rFonts w:ascii="Helvetica Neue" w:hAnsi="Helvetica Neue"/>
          <w:sz w:val="21"/>
        </w:rPr>
        <w:t>/</w:t>
      </w:r>
      <w:proofErr w:type="spellStart"/>
      <w:r>
        <w:rPr>
          <w:rFonts w:ascii="Helvetica Neue" w:hAnsi="Helvetica Neue"/>
          <w:sz w:val="21"/>
        </w:rPr>
        <w:t>Adnkronos</w:t>
      </w:r>
      <w:proofErr w:type="spellEnd"/>
      <w:r>
        <w:rPr>
          <w:rFonts w:ascii="Helvetica Neue" w:hAnsi="Helvetica Neue"/>
          <w:sz w:val="21"/>
        </w:rPr>
        <w:t>)</w:t>
      </w:r>
      <w:r>
        <w:rPr>
          <w:rFonts w:ascii="Helvetica Neue" w:hAnsi="Helvetica Neue"/>
          <w:sz w:val="21"/>
        </w:rPr>
        <w:br/>
        <w:t>ISSN 2465 - 1222</w:t>
      </w:r>
      <w:r>
        <w:rPr>
          <w:rFonts w:ascii="Helvetica Neue" w:hAnsi="Helvetica Neue"/>
          <w:sz w:val="21"/>
        </w:rPr>
        <w:br/>
        <w:t>26-OTT-22 20:25</w:t>
      </w:r>
      <w:r>
        <w:rPr>
          <w:rFonts w:ascii="Helvetica Neue" w:hAnsi="Helvetica Neue"/>
          <w:sz w:val="21"/>
        </w:rPr>
        <w:br/>
        <w:t xml:space="preserve">NNNN </w:t>
      </w:r>
    </w:p>
    <w:p w:rsidR="00511B42" w:rsidRDefault="00511B42"/>
    <w:sectPr w:rsidR="00511B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EE"/>
    <w:rsid w:val="00511B42"/>
    <w:rsid w:val="007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0A0ED-E6DC-441E-84D7-E89C4A5E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2E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2022-10-27T16:40:00Z</dcterms:created>
  <dcterms:modified xsi:type="dcterms:W3CDTF">2022-10-27T16:40:00Z</dcterms:modified>
</cp:coreProperties>
</file>